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5BC989" w14:textId="77777777" w:rsidR="002142AA" w:rsidRPr="003C2B75" w:rsidRDefault="002142AA" w:rsidP="002142AA">
      <w:pPr>
        <w:jc w:val="center"/>
        <w:rPr>
          <w:rFonts w:ascii="Verdana" w:hAnsi="Verdana" w:cs="Times New Roman"/>
          <w:b/>
          <w:sz w:val="28"/>
          <w:lang w:val="es-ES_tradnl"/>
        </w:rPr>
      </w:pPr>
      <w:r w:rsidRPr="003C2B75">
        <w:rPr>
          <w:rFonts w:ascii="Verdana" w:hAnsi="Verdana" w:cs="Times New Roman"/>
          <w:b/>
          <w:sz w:val="28"/>
          <w:lang w:val="es-ES_tradnl"/>
        </w:rPr>
        <w:t>Gana un premio, no traigas la gripe: Cómo prevenir enfermedades en animales y personas</w:t>
      </w:r>
    </w:p>
    <w:p w14:paraId="672A6659" w14:textId="77777777" w:rsidR="002142AA" w:rsidRPr="003C2B75" w:rsidRDefault="002142AA" w:rsidP="002142AA">
      <w:pPr>
        <w:jc w:val="center"/>
        <w:rPr>
          <w:rFonts w:ascii="Verdana" w:eastAsia="Verdana" w:hAnsi="Verdana" w:cs="Verdana"/>
          <w:b/>
          <w:sz w:val="24"/>
          <w:szCs w:val="24"/>
          <w:lang w:val="es-ES_tradnl"/>
        </w:rPr>
      </w:pPr>
    </w:p>
    <w:p w14:paraId="0A37501D" w14:textId="77777777" w:rsidR="00144554" w:rsidRPr="002142AA" w:rsidRDefault="00144554">
      <w:pPr>
        <w:jc w:val="center"/>
        <w:rPr>
          <w:rFonts w:ascii="Verdana" w:eastAsia="Verdana" w:hAnsi="Verdana" w:cs="Verdana"/>
          <w:b/>
          <w:sz w:val="24"/>
          <w:szCs w:val="24"/>
          <w:lang w:val="es-ES_tradnl"/>
        </w:rPr>
      </w:pPr>
    </w:p>
    <w:p w14:paraId="0E89657B" w14:textId="77777777" w:rsidR="002142AA" w:rsidRPr="00646922" w:rsidRDefault="6E3C4527" w:rsidP="6E3C4527">
      <w:pPr>
        <w:jc w:val="center"/>
        <w:rPr>
          <w:rFonts w:ascii="Verdana" w:hAnsi="Verdana"/>
          <w:lang w:val="es-419"/>
        </w:rPr>
      </w:pPr>
      <w:r w:rsidRPr="6E3C4527">
        <w:rPr>
          <w:rFonts w:ascii="Verdana" w:hAnsi="Verdana"/>
          <w:b/>
          <w:bCs/>
          <w:sz w:val="24"/>
          <w:szCs w:val="24"/>
          <w:lang w:val="es"/>
        </w:rPr>
        <w:t xml:space="preserve">Lección 4: </w:t>
      </w:r>
      <w:r w:rsidRPr="00646922">
        <w:rPr>
          <w:rFonts w:ascii="Verdana" w:hAnsi="Verdana"/>
          <w:b/>
          <w:bCs/>
          <w:sz w:val="24"/>
          <w:szCs w:val="24"/>
          <w:lang w:val="es"/>
        </w:rPr>
        <w:t>Brote de influenza aviar altamente patógena (IAAP)</w:t>
      </w:r>
    </w:p>
    <w:p w14:paraId="1D0BB45C" w14:textId="77777777" w:rsidR="002142AA" w:rsidRPr="002142AA" w:rsidRDefault="6E3C4527" w:rsidP="6E3C4527">
      <w:pPr>
        <w:jc w:val="center"/>
        <w:rPr>
          <w:rFonts w:ascii="Verdana" w:eastAsia="Verdana" w:hAnsi="Verdana" w:cs="Verdana"/>
          <w:b/>
          <w:bCs/>
          <w:sz w:val="24"/>
          <w:szCs w:val="24"/>
          <w:highlight w:val="yellow"/>
        </w:rPr>
      </w:pPr>
      <w:r w:rsidRPr="00646922">
        <w:rPr>
          <w:rFonts w:ascii="Verdana" w:hAnsi="Verdana"/>
          <w:b/>
          <w:bCs/>
          <w:sz w:val="24"/>
          <w:szCs w:val="24"/>
          <w:lang w:val="es"/>
        </w:rPr>
        <w:t>Objetivos de aprendizaje</w:t>
      </w:r>
      <w:bookmarkStart w:id="0" w:name="_GoBack"/>
      <w:bookmarkEnd w:id="0"/>
    </w:p>
    <w:p w14:paraId="5DAB6C7B" w14:textId="77777777" w:rsidR="004F0308" w:rsidRPr="002142AA" w:rsidRDefault="004F0308" w:rsidP="6E3C4527">
      <w:pPr>
        <w:jc w:val="center"/>
        <w:rPr>
          <w:rFonts w:ascii="Verdana" w:hAnsi="Verdana"/>
          <w:highlight w:val="yellow"/>
        </w:rPr>
      </w:pPr>
    </w:p>
    <w:p w14:paraId="25350A86" w14:textId="0EA76C58" w:rsidR="002142AA" w:rsidRPr="002142AA" w:rsidRDefault="6E3C4527" w:rsidP="6E3C4527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bCs/>
          <w:sz w:val="24"/>
          <w:szCs w:val="24"/>
          <w:lang w:val="es-419"/>
        </w:rPr>
      </w:pPr>
      <w:r w:rsidRPr="6E3C4527">
        <w:rPr>
          <w:rFonts w:ascii="Verdana" w:hAnsi="Verdana"/>
          <w:b/>
          <w:bCs/>
          <w:sz w:val="24"/>
          <w:szCs w:val="24"/>
          <w:lang w:val="es"/>
        </w:rPr>
        <w:t>describir la influenza aviar y cómo se transmite entre animales, y entre animales y personas</w:t>
      </w:r>
    </w:p>
    <w:p w14:paraId="02EB378F" w14:textId="77777777" w:rsidR="002142AA" w:rsidRPr="002142AA" w:rsidRDefault="002142AA" w:rsidP="00F74B3A">
      <w:pPr>
        <w:ind w:left="720"/>
        <w:rPr>
          <w:rFonts w:ascii="Verdana" w:hAnsi="Verdana"/>
          <w:lang w:val="es-419"/>
        </w:rPr>
      </w:pPr>
    </w:p>
    <w:p w14:paraId="386E175C" w14:textId="250BCE56" w:rsidR="002142AA" w:rsidRPr="002142AA" w:rsidRDefault="6E3C4527" w:rsidP="6E3C4527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bCs/>
          <w:sz w:val="24"/>
          <w:szCs w:val="24"/>
          <w:lang w:val="es-419"/>
        </w:rPr>
      </w:pPr>
      <w:r w:rsidRPr="6E3C4527">
        <w:rPr>
          <w:rFonts w:ascii="Verdana" w:hAnsi="Verdana"/>
          <w:b/>
          <w:bCs/>
          <w:sz w:val="24"/>
          <w:szCs w:val="24"/>
          <w:lang w:val="es"/>
        </w:rPr>
        <w:t>explicar el impacto que un brote de IAAP tiene en la producción animal</w:t>
      </w:r>
    </w:p>
    <w:p w14:paraId="6A05A809" w14:textId="77777777" w:rsidR="002142AA" w:rsidRPr="002142AA" w:rsidRDefault="002142AA" w:rsidP="00F74B3A">
      <w:pPr>
        <w:rPr>
          <w:rFonts w:ascii="Verdana" w:hAnsi="Verdana"/>
          <w:lang w:val="es-419"/>
        </w:rPr>
      </w:pPr>
    </w:p>
    <w:p w14:paraId="579D64AD" w14:textId="25105235" w:rsidR="002142AA" w:rsidRPr="002142AA" w:rsidRDefault="6E3C4527" w:rsidP="6E3C4527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bCs/>
          <w:sz w:val="24"/>
          <w:szCs w:val="24"/>
          <w:lang w:val="es-419"/>
        </w:rPr>
      </w:pPr>
      <w:r w:rsidRPr="6E3C4527">
        <w:rPr>
          <w:rFonts w:ascii="Verdana" w:hAnsi="Verdana"/>
          <w:b/>
          <w:bCs/>
          <w:sz w:val="24"/>
          <w:szCs w:val="24"/>
          <w:lang w:val="es"/>
        </w:rPr>
        <w:t>identificar los posibles impactos en la salud pública de un brote de IAAP</w:t>
      </w:r>
    </w:p>
    <w:p w14:paraId="5A39BBE3" w14:textId="77777777" w:rsidR="002142AA" w:rsidRPr="002142AA" w:rsidRDefault="002142AA" w:rsidP="00F74B3A">
      <w:pPr>
        <w:rPr>
          <w:rFonts w:ascii="Verdana" w:hAnsi="Verdana"/>
          <w:lang w:val="es-419"/>
        </w:rPr>
      </w:pPr>
    </w:p>
    <w:p w14:paraId="34C37681" w14:textId="71D2D133" w:rsidR="002142AA" w:rsidRPr="002142AA" w:rsidRDefault="6E3C4527" w:rsidP="6E3C4527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bCs/>
          <w:sz w:val="24"/>
          <w:szCs w:val="24"/>
          <w:lang w:val="es-419"/>
        </w:rPr>
      </w:pPr>
      <w:r w:rsidRPr="6E3C4527">
        <w:rPr>
          <w:rFonts w:ascii="Verdana" w:hAnsi="Verdana"/>
          <w:b/>
          <w:bCs/>
          <w:sz w:val="24"/>
          <w:szCs w:val="24"/>
          <w:lang w:val="es"/>
        </w:rPr>
        <w:t>identificar a las personas con mayor riesgo de infectarse con los virus de la influenza aviar A y a las que tienen mayor riesgo de complicaciones</w:t>
      </w:r>
    </w:p>
    <w:p w14:paraId="41C8F396" w14:textId="77777777" w:rsidR="002142AA" w:rsidRPr="002142AA" w:rsidRDefault="002142AA" w:rsidP="00F74B3A">
      <w:pPr>
        <w:rPr>
          <w:rFonts w:ascii="Verdana" w:hAnsi="Verdana"/>
          <w:lang w:val="es-419"/>
        </w:rPr>
      </w:pPr>
    </w:p>
    <w:p w14:paraId="5906A996" w14:textId="14E5254D" w:rsidR="002142AA" w:rsidRPr="002142AA" w:rsidRDefault="6E3C4527" w:rsidP="6E3C4527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bCs/>
          <w:sz w:val="24"/>
          <w:szCs w:val="24"/>
          <w:lang w:val="es-419"/>
        </w:rPr>
      </w:pPr>
      <w:r w:rsidRPr="6E3C4527">
        <w:rPr>
          <w:rFonts w:ascii="Verdana" w:hAnsi="Verdana"/>
          <w:b/>
          <w:bCs/>
          <w:sz w:val="24"/>
          <w:szCs w:val="24"/>
          <w:lang w:val="es"/>
        </w:rPr>
        <w:t>explicar cómo y por qué las exposiciones de animales podrían verse afectadas por la IAAP</w:t>
      </w:r>
    </w:p>
    <w:p w14:paraId="72A3D3EC" w14:textId="77777777" w:rsidR="00911564" w:rsidRPr="002142AA" w:rsidRDefault="00911564">
      <w:pPr>
        <w:rPr>
          <w:lang w:val="es-419"/>
        </w:rPr>
      </w:pPr>
    </w:p>
    <w:sectPr w:rsidR="00911564" w:rsidRPr="002142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91ACA"/>
    <w:multiLevelType w:val="multilevel"/>
    <w:tmpl w:val="C9C055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5F3789C"/>
    <w:multiLevelType w:val="multilevel"/>
    <w:tmpl w:val="8A74E6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680A0499"/>
    <w:multiLevelType w:val="multilevel"/>
    <w:tmpl w:val="2858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NzE0NDE1tjQ3MjBV0lEKTi0uzszPAykwqgUA4QBdFSwAAAA="/>
  </w:docVars>
  <w:rsids>
    <w:rsidRoot w:val="00911564"/>
    <w:rsid w:val="00144554"/>
    <w:rsid w:val="002142AA"/>
    <w:rsid w:val="003E029E"/>
    <w:rsid w:val="004F0308"/>
    <w:rsid w:val="00646922"/>
    <w:rsid w:val="00651E09"/>
    <w:rsid w:val="006E7063"/>
    <w:rsid w:val="007E2E6E"/>
    <w:rsid w:val="00911564"/>
    <w:rsid w:val="00D1606D"/>
    <w:rsid w:val="00D900FF"/>
    <w:rsid w:val="00E4046A"/>
    <w:rsid w:val="6E3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4612"/>
  <w15:docId w15:val="{74CC10EE-D520-43BC-A665-14D1248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College of Veterinary Medicine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Canon, Abbey J [CFSPH]</dc:creator>
  <cp:lastModifiedBy>Lenardon, Maria V [CFSPH]</cp:lastModifiedBy>
  <cp:revision>6</cp:revision>
  <dcterms:created xsi:type="dcterms:W3CDTF">2021-08-19T19:15:00Z</dcterms:created>
  <dcterms:modified xsi:type="dcterms:W3CDTF">2021-08-30T20:00:00Z</dcterms:modified>
</cp:coreProperties>
</file>